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 w14:paraId="3EACD7D1" w14:textId="77777777">
        <w:trPr>
          <w:divId w:val="119245240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017972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A277C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교육목적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만인복지를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지향하며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사회발전에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이바지할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창의적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인재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2B1B0FCF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2660"/>
              <w:gridCol w:w="3594"/>
            </w:tblGrid>
            <w:tr w:rsidR="00000000" w14:paraId="365946FE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A532A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29198AB" wp14:editId="669AAB84">
                        <wp:extent cx="1807638" cy="585573"/>
                        <wp:effectExtent l="0" t="0" r="2540" b="508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38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544DF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divId w:val="1241794358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FC945" w14:textId="77777777" w:rsidR="00000000" w:rsidRDefault="004774CC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6B2C729" wp14:editId="238F526D">
                        <wp:extent cx="2062235" cy="585573"/>
                        <wp:effectExtent l="0" t="0" r="0" b="508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235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054515" w14:textId="77777777" w:rsidR="00000000" w:rsidRDefault="004774CC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 w14:paraId="3B4E08AA" w14:textId="77777777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5738030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14:paraId="1ADA146B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수신자참조</w:t>
                  </w:r>
                </w:p>
              </w:tc>
            </w:tr>
            <w:tr w:rsidR="00000000" w14:paraId="526A8BD8" w14:textId="77777777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AF39A6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경유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43719E" w14:textId="77777777" w:rsidR="00000000" w:rsidRDefault="004774CC">
                  <w:pPr>
                    <w:pStyle w:val="a3"/>
                    <w:spacing w:before="0" w:beforeAutospacing="0" w:after="0" w:afterAutospacing="0"/>
                    <w:divId w:val="847673509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 w14:paraId="4EF5B215" w14:textId="77777777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83C851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</w:t>
                  </w:r>
                  <w:r>
                    <w:rPr>
                      <w:rFonts w:hint="eastAsia"/>
                      <w:sz w:val="20"/>
                      <w:szCs w:val="20"/>
                    </w:rPr>
                    <w:t>   </w:t>
                  </w:r>
                  <w:r>
                    <w:rPr>
                      <w:rFonts w:hint="eastAsia"/>
                      <w:sz w:val="20"/>
                      <w:szCs w:val="20"/>
                    </w:rPr>
                    <w:t>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A8A604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[</w:t>
                  </w:r>
                  <w:r>
                    <w:rPr>
                      <w:rFonts w:hint="eastAsia"/>
                      <w:sz w:val="20"/>
                      <w:szCs w:val="20"/>
                    </w:rPr>
                    <w:t>대학혁신</w:t>
                  </w:r>
                  <w:r>
                    <w:rPr>
                      <w:rFonts w:hint="eastAsia"/>
                      <w:sz w:val="20"/>
                      <w:szCs w:val="20"/>
                    </w:rPr>
                    <w:t>] 2025</w:t>
                  </w:r>
                  <w:r>
                    <w:rPr>
                      <w:rFonts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hint="eastAsia"/>
                      <w:sz w:val="20"/>
                      <w:szCs w:val="20"/>
                    </w:rPr>
                    <w:t>학기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전공기초역량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향상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프로그램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유니스터디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hint="eastAsia"/>
                      <w:sz w:val="20"/>
                      <w:szCs w:val="20"/>
                    </w:rPr>
                    <w:t>수강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신청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안내</w:t>
                  </w:r>
                </w:p>
              </w:tc>
            </w:tr>
          </w:tbl>
          <w:p w14:paraId="42BDA62C" w14:textId="77777777" w:rsidR="00000000" w:rsidRDefault="004774CC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 w14:paraId="1C51616E" w14:textId="77777777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14:paraId="009CB7F6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관련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교육혁신팀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-81(2025. 3. 10.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총장결재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174A00E8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2. 2025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대학혁신사업의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일환으로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재학생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대상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전공기초역량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향상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프로그램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유니스터디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수강을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제공하오니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적극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활용하여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주시기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바랍니다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  <w:p w14:paraId="0D118207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추진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방법</w:t>
                  </w:r>
                </w:p>
                <w:p w14:paraId="73B5F8EE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학습내용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전공기초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과목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2.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유니스터디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기초학력과정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리스트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참조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271BB55E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참가대상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재학생</w:t>
                  </w:r>
                </w:p>
                <w:p w14:paraId="6D098C6C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모집규모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무제한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225CEAB2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수강료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무료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교육혁신원에서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지원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61A47206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2025. 3. 18.(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화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) ~ 28(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)</w:t>
                  </w:r>
                </w:p>
                <w:p w14:paraId="7CB73554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이수기간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25. 4. 3.(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~ 6. 6.(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1B85DFF6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인정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과목별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상이함</w:t>
                  </w:r>
                </w:p>
                <w:p w14:paraId="79EDB15D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신청밥법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HEART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비교과시스템에서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개인별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학과별로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운영하고자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하는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'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1.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전공기초역량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향상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프로그램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'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포털메일로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송부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담당자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최진호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2EBA2430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</w:p>
                <w:p w14:paraId="360B1264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1. </w:t>
                  </w:r>
                  <w:r>
                    <w:rPr>
                      <w:rFonts w:hint="eastAsia"/>
                      <w:sz w:val="20"/>
                      <w:szCs w:val="20"/>
                    </w:rPr>
                    <w:t>전공기초역량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향상</w:t>
                  </w: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프로그램</w:t>
                  </w: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>사용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신청서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  </w:t>
                  </w:r>
                </w:p>
                <w:p w14:paraId="61CD4EB5" w14:textId="77777777" w:rsidR="00000000" w:rsidRDefault="004774C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94564808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  2.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유니스터디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기초학력과정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리스트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 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9136D1C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352D19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4DB531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divId w:val="1974558683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대구대학교총장</w:t>
                  </w:r>
                </w:p>
              </w:tc>
            </w:tr>
          </w:tbl>
          <w:p w14:paraId="1E478B8F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bottom w:val="single" w:sz="48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8838"/>
            </w:tblGrid>
            <w:tr w:rsidR="00000000" w14:paraId="3AAB88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1C238" w14:textId="77777777" w:rsidR="00000000" w:rsidRDefault="004774CC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4ACF1" w14:textId="77777777" w:rsidR="00000000" w:rsidRDefault="004774CC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3,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4,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5,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6,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7,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8,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9,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10,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11,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12,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13,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6192D12D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  <w:gridCol w:w="1224"/>
              <w:gridCol w:w="1955"/>
              <w:gridCol w:w="1224"/>
              <w:gridCol w:w="1955"/>
              <w:gridCol w:w="1619"/>
              <w:gridCol w:w="12"/>
              <w:gridCol w:w="12"/>
            </w:tblGrid>
            <w:tr w:rsidR="00000000" w14:paraId="0D9C25D7" w14:textId="77777777">
              <w:tc>
                <w:tcPr>
                  <w:tcW w:w="0" w:type="auto"/>
                  <w:vAlign w:val="center"/>
                  <w:hideMark/>
                </w:tcPr>
                <w:p w14:paraId="586F8E1A" w14:textId="77777777" w:rsidR="00000000" w:rsidRDefault="004774CC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전임연구원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B64B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최진호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3C88D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교육혁신팀장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19DAB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김호엽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A77CD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교육혁신원장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29C50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</w:t>
                  </w:r>
                  <w:r>
                    <w:rPr>
                      <w:rFonts w:hint="eastAsia"/>
                      <w:sz w:val="16"/>
                      <w:szCs w:val="16"/>
                    </w:rPr>
                    <w:t>03/18</w:t>
                  </w:r>
                </w:p>
                <w:p w14:paraId="13835C51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박소영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94C32" w14:textId="77777777" w:rsidR="00000000" w:rsidRDefault="004774CC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CE50F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5A8ED599" w14:textId="77777777">
              <w:tc>
                <w:tcPr>
                  <w:tcW w:w="0" w:type="auto"/>
                  <w:vAlign w:val="center"/>
                  <w:hideMark/>
                </w:tcPr>
                <w:p w14:paraId="3A645979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9472B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C146F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8E207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4227A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B666E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56812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659C5" w14:textId="77777777" w:rsidR="00000000" w:rsidRDefault="004774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A53250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000000" w14:paraId="6CBF8AD9" w14:textId="77777777">
              <w:tc>
                <w:tcPr>
                  <w:tcW w:w="0" w:type="auto"/>
                  <w:vAlign w:val="center"/>
                  <w:hideMark/>
                </w:tcPr>
                <w:p w14:paraId="4087F7D6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B9F3D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8C079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CCF93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430B7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DAF0E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16601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31DDD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D7789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6FBC5D11" w14:textId="77777777">
              <w:tc>
                <w:tcPr>
                  <w:tcW w:w="0" w:type="auto"/>
                  <w:vAlign w:val="center"/>
                  <w:hideMark/>
                </w:tcPr>
                <w:p w14:paraId="0B3E9CFF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9A758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CA75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4F57F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AE0E1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1E61D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5C039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C34CE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2A478" w14:textId="77777777" w:rsidR="00000000" w:rsidRDefault="004774C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84B4E56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1203"/>
              <w:gridCol w:w="1204"/>
              <w:gridCol w:w="1204"/>
              <w:gridCol w:w="1204"/>
              <w:gridCol w:w="1204"/>
              <w:gridCol w:w="1204"/>
              <w:gridCol w:w="1204"/>
            </w:tblGrid>
            <w:tr w:rsidR="00000000" w14:paraId="502B6E26" w14:textId="77777777">
              <w:tc>
                <w:tcPr>
                  <w:tcW w:w="0" w:type="auto"/>
                  <w:vAlign w:val="center"/>
                  <w:hideMark/>
                </w:tcPr>
                <w:p w14:paraId="6C090824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A312F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DA554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C456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F81F9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9E31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A5EC0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19A5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4B3E781E" w14:textId="77777777">
              <w:tc>
                <w:tcPr>
                  <w:tcW w:w="0" w:type="auto"/>
                  <w:vAlign w:val="center"/>
                  <w:hideMark/>
                </w:tcPr>
                <w:p w14:paraId="2D2D8085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84A8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0F410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FF8C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7EAD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A3B29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C7F1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578F6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3692EF64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03072D40" w14:textId="77777777">
              <w:tc>
                <w:tcPr>
                  <w:tcW w:w="0" w:type="auto"/>
                  <w:vAlign w:val="center"/>
                  <w:hideMark/>
                </w:tcPr>
                <w:p w14:paraId="3DF696A9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EA83D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8F3A4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7BF5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4EBA9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197E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E174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07AE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8B86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16553DFB" w14:textId="77777777">
              <w:tc>
                <w:tcPr>
                  <w:tcW w:w="0" w:type="auto"/>
                  <w:vAlign w:val="center"/>
                  <w:hideMark/>
                </w:tcPr>
                <w:p w14:paraId="455F9DF5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B9235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4A957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116E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912F3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8B9DA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E999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714F1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B2849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5F378845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3634"/>
              <w:gridCol w:w="185"/>
              <w:gridCol w:w="2768"/>
              <w:gridCol w:w="185"/>
              <w:gridCol w:w="15"/>
              <w:gridCol w:w="989"/>
              <w:gridCol w:w="247"/>
              <w:gridCol w:w="185"/>
              <w:gridCol w:w="247"/>
              <w:gridCol w:w="185"/>
            </w:tblGrid>
            <w:tr w:rsidR="00000000" w14:paraId="07D3CB8E" w14:textId="77777777">
              <w:tc>
                <w:tcPr>
                  <w:tcW w:w="0" w:type="auto"/>
                  <w:vAlign w:val="center"/>
                  <w:hideMark/>
                </w:tcPr>
                <w:p w14:paraId="7073A0D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E803F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교육혁신팀</w:t>
                  </w:r>
                  <w:r>
                    <w:rPr>
                      <w:rFonts w:hint="eastAsia"/>
                      <w:sz w:val="20"/>
                      <w:szCs w:val="20"/>
                    </w:rPr>
                    <w:t>-139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ABB71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5ADA1" w14:textId="77777777" w:rsidR="00000000" w:rsidRDefault="004774C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2025.03.18.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2A939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297DF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90746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8F5C9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A1104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B76A2" w14:textId="77777777" w:rsidR="00000000" w:rsidRDefault="004774C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2F6D3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334C453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 w14:paraId="0229A961" w14:textId="77777777">
              <w:tc>
                <w:tcPr>
                  <w:tcW w:w="0" w:type="auto"/>
                  <w:vAlign w:val="center"/>
                  <w:hideMark/>
                </w:tcPr>
                <w:p w14:paraId="7A5C97C3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71E75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849D7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경산시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진량읍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대구대로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5A70E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697C9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14:paraId="135399ED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4541"/>
              <w:gridCol w:w="1298"/>
              <w:gridCol w:w="325"/>
              <w:gridCol w:w="273"/>
              <w:gridCol w:w="325"/>
              <w:gridCol w:w="273"/>
              <w:gridCol w:w="1298"/>
            </w:tblGrid>
            <w:tr w:rsidR="00000000" w14:paraId="339740FB" w14:textId="77777777">
              <w:tc>
                <w:tcPr>
                  <w:tcW w:w="0" w:type="auto"/>
                  <w:vAlign w:val="center"/>
                  <w:hideMark/>
                </w:tcPr>
                <w:p w14:paraId="0944C89C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0B2EF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053-850-4827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D3F63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57428" w14:textId="77777777" w:rsidR="00000000" w:rsidRDefault="004774C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60F68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9B956" w14:textId="77777777" w:rsidR="00000000" w:rsidRDefault="004774C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7E6B1" w14:textId="77777777" w:rsidR="00000000" w:rsidRDefault="004774C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9F4F5" w14:textId="77777777" w:rsidR="00000000" w:rsidRDefault="004774C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4CA4BF30" w14:textId="77777777" w:rsidR="00000000" w:rsidRDefault="004774C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3DBCC4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4784C1" w14:textId="77777777" w:rsidR="00000000" w:rsidRDefault="004774C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교육목표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유능한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전문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직업인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배출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선도적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복지인력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진취적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민주시민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육성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0DD1A4D2" w14:textId="77777777" w:rsidR="00000000" w:rsidRDefault="004774CC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07E04A5D" w14:textId="77777777" w:rsidR="004774CC" w:rsidRDefault="004774CC">
      <w:pPr>
        <w:divId w:val="1192452405"/>
      </w:pPr>
    </w:p>
    <w:sectPr w:rsidR="004774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35"/>
    <w:rsid w:val="00191835"/>
    <w:rsid w:val="004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138CD"/>
  <w15:chartTrackingRefBased/>
  <w15:docId w15:val="{FFD16238-42CC-4388-89B6-B037A8F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9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80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정훈 방</dc:creator>
  <cp:keywords/>
  <dc:description/>
  <cp:lastModifiedBy>정훈 방</cp:lastModifiedBy>
  <cp:revision>2</cp:revision>
  <dcterms:created xsi:type="dcterms:W3CDTF">2025-04-04T07:55:00Z</dcterms:created>
  <dcterms:modified xsi:type="dcterms:W3CDTF">2025-04-04T07:55:00Z</dcterms:modified>
</cp:coreProperties>
</file>